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horzAnchor="margin" w:tblpXSpec="center" w:tblpY="-374"/>
        <w:tblW w:w="15168" w:type="dxa"/>
        <w:tblLayout w:type="fixed"/>
        <w:tblLook w:val="04A0" w:firstRow="1" w:lastRow="0" w:firstColumn="1" w:lastColumn="0" w:noHBand="0" w:noVBand="1"/>
      </w:tblPr>
      <w:tblGrid>
        <w:gridCol w:w="2130"/>
        <w:gridCol w:w="1122"/>
        <w:gridCol w:w="1242"/>
        <w:gridCol w:w="1426"/>
        <w:gridCol w:w="1418"/>
        <w:gridCol w:w="1701"/>
        <w:gridCol w:w="1417"/>
        <w:gridCol w:w="6"/>
        <w:gridCol w:w="1903"/>
        <w:gridCol w:w="1060"/>
        <w:gridCol w:w="1735"/>
        <w:gridCol w:w="8"/>
      </w:tblGrid>
      <w:tr w:rsidR="003C73D6" w:rsidTr="00CB61EC">
        <w:trPr>
          <w:gridAfter w:val="1"/>
          <w:wAfter w:w="8" w:type="dxa"/>
          <w:trHeight w:val="557"/>
        </w:trPr>
        <w:tc>
          <w:tcPr>
            <w:tcW w:w="15160" w:type="dxa"/>
            <w:gridSpan w:val="11"/>
          </w:tcPr>
          <w:p w:rsidR="003C73D6" w:rsidRPr="00483D40" w:rsidRDefault="003C73D6" w:rsidP="00CB61EC">
            <w:pPr>
              <w:jc w:val="center"/>
              <w:rPr>
                <w:rFonts w:ascii="VAGRounded BT" w:hAnsi="VAGRounded BT"/>
                <w:sz w:val="40"/>
                <w:szCs w:val="40"/>
              </w:rPr>
            </w:pPr>
            <w:r w:rsidRPr="00483D40">
              <w:rPr>
                <w:rFonts w:ascii="VAGRounded BT" w:hAnsi="VAGRounded BT"/>
                <w:sz w:val="40"/>
                <w:szCs w:val="40"/>
              </w:rPr>
              <w:t xml:space="preserve">PROTOCOLO INICIAL </w:t>
            </w:r>
            <w:r>
              <w:rPr>
                <w:rFonts w:ascii="VAGRounded BT" w:hAnsi="VAGRounded BT"/>
                <w:sz w:val="40"/>
                <w:szCs w:val="40"/>
              </w:rPr>
              <w:t>PSE</w:t>
            </w:r>
          </w:p>
        </w:tc>
      </w:tr>
      <w:tr w:rsidR="009278B1" w:rsidTr="00CB61EC">
        <w:trPr>
          <w:gridAfter w:val="1"/>
          <w:wAfter w:w="8" w:type="dxa"/>
          <w:trHeight w:val="293"/>
        </w:trPr>
        <w:tc>
          <w:tcPr>
            <w:tcW w:w="2130" w:type="dxa"/>
            <w:vMerge w:val="restart"/>
          </w:tcPr>
          <w:p w:rsidR="009278B1" w:rsidRDefault="009278B1" w:rsidP="00CB61EC"/>
          <w:p w:rsidR="009278B1" w:rsidRDefault="009278B1" w:rsidP="00CB61EC">
            <w:pPr>
              <w:jc w:val="center"/>
            </w:pPr>
            <w:r>
              <w:t>Estudiantes</w:t>
            </w:r>
          </w:p>
        </w:tc>
        <w:tc>
          <w:tcPr>
            <w:tcW w:w="3790" w:type="dxa"/>
            <w:gridSpan w:val="3"/>
          </w:tcPr>
          <w:p w:rsidR="009278B1" w:rsidRPr="00C57086" w:rsidRDefault="009278B1" w:rsidP="00CB61EC">
            <w:pPr>
              <w:jc w:val="center"/>
              <w:rPr>
                <w:b/>
              </w:rPr>
            </w:pPr>
            <w:r>
              <w:rPr>
                <w:b/>
              </w:rPr>
              <w:t>Identidad</w:t>
            </w:r>
          </w:p>
        </w:tc>
        <w:tc>
          <w:tcPr>
            <w:tcW w:w="3119" w:type="dxa"/>
            <w:gridSpan w:val="2"/>
          </w:tcPr>
          <w:p w:rsidR="009278B1" w:rsidRPr="00C57086" w:rsidRDefault="009278B1" w:rsidP="00CB61EC">
            <w:pPr>
              <w:jc w:val="center"/>
              <w:rPr>
                <w:b/>
              </w:rPr>
            </w:pPr>
            <w:r>
              <w:rPr>
                <w:b/>
              </w:rPr>
              <w:t>Vida Activa</w:t>
            </w:r>
          </w:p>
        </w:tc>
        <w:tc>
          <w:tcPr>
            <w:tcW w:w="6121" w:type="dxa"/>
            <w:gridSpan w:val="5"/>
          </w:tcPr>
          <w:p w:rsidR="009278B1" w:rsidRPr="00C57086" w:rsidRDefault="009278B1" w:rsidP="00CB61EC">
            <w:pPr>
              <w:jc w:val="center"/>
              <w:rPr>
                <w:b/>
              </w:rPr>
            </w:pPr>
            <w:r>
              <w:rPr>
                <w:b/>
              </w:rPr>
              <w:t>Interacción</w:t>
            </w:r>
            <w:r>
              <w:rPr>
                <w:b/>
              </w:rPr>
              <w:t xml:space="preserve">  </w:t>
            </w:r>
          </w:p>
        </w:tc>
      </w:tr>
      <w:tr w:rsidR="00CB61EC" w:rsidTr="00CB61EC">
        <w:trPr>
          <w:trHeight w:val="538"/>
        </w:trPr>
        <w:tc>
          <w:tcPr>
            <w:tcW w:w="2130" w:type="dxa"/>
            <w:vMerge/>
            <w:tcBorders>
              <w:bottom w:val="single" w:sz="4" w:space="0" w:color="auto"/>
            </w:tcBorders>
          </w:tcPr>
          <w:p w:rsidR="00CB61EC" w:rsidRDefault="00CB61EC" w:rsidP="00CB61EC"/>
        </w:tc>
        <w:tc>
          <w:tcPr>
            <w:tcW w:w="1122" w:type="dxa"/>
            <w:tcBorders>
              <w:bottom w:val="single" w:sz="4" w:space="0" w:color="auto"/>
            </w:tcBorders>
          </w:tcPr>
          <w:p w:rsidR="00CB61EC" w:rsidRPr="00C57086" w:rsidRDefault="00CB61EC" w:rsidP="00CB61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Autocontrol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CB61EC" w:rsidRPr="00C57086" w:rsidRDefault="00CB61EC" w:rsidP="00CB61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Seguridad en sí mismo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CB61EC" w:rsidRPr="00C57086" w:rsidRDefault="00CB61EC" w:rsidP="00CB61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Independencia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B61EC" w:rsidRPr="00C57086" w:rsidRDefault="00CB61EC" w:rsidP="00CB61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Alimentación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B61EC" w:rsidRPr="00C57086" w:rsidRDefault="00CB61EC" w:rsidP="00CB61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Capacidad de prevenir el peligro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1EC" w:rsidRPr="00C57086" w:rsidRDefault="00CB61EC" w:rsidP="00CB61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Proceso</w:t>
            </w:r>
            <w:r>
              <w:rPr>
                <w:sz w:val="18"/>
                <w:szCs w:val="18"/>
              </w:rPr>
              <w:t xml:space="preserve"> de adaptación</w:t>
            </w:r>
          </w:p>
        </w:tc>
        <w:tc>
          <w:tcPr>
            <w:tcW w:w="1909" w:type="dxa"/>
            <w:gridSpan w:val="2"/>
            <w:tcBorders>
              <w:bottom w:val="single" w:sz="4" w:space="0" w:color="auto"/>
            </w:tcBorders>
          </w:tcPr>
          <w:p w:rsidR="00CB61EC" w:rsidRPr="00C57086" w:rsidRDefault="00CB61EC" w:rsidP="00CB61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Relación con la norma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CB61EC" w:rsidRPr="00C57086" w:rsidRDefault="00CB61EC" w:rsidP="00CB61EC">
            <w:pPr>
              <w:rPr>
                <w:sz w:val="18"/>
                <w:szCs w:val="18"/>
              </w:rPr>
            </w:pPr>
          </w:p>
        </w:tc>
        <w:tc>
          <w:tcPr>
            <w:tcW w:w="1743" w:type="dxa"/>
            <w:gridSpan w:val="2"/>
          </w:tcPr>
          <w:p w:rsidR="00CB61EC" w:rsidRPr="00C57086" w:rsidRDefault="00CB61EC" w:rsidP="00CB61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Disposición para el aprendizaje</w:t>
            </w: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  <w:tr w:rsidR="00CB61EC" w:rsidTr="00CB61EC">
        <w:trPr>
          <w:gridAfter w:val="1"/>
          <w:wAfter w:w="8" w:type="dxa"/>
        </w:trPr>
        <w:tc>
          <w:tcPr>
            <w:tcW w:w="213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423" w:type="dxa"/>
            <w:gridSpan w:val="2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03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CB61EC" w:rsidRPr="0016146E" w:rsidRDefault="00CB61EC" w:rsidP="00CB61EC">
            <w:pPr>
              <w:rPr>
                <w:sz w:val="28"/>
                <w:szCs w:val="28"/>
              </w:rPr>
            </w:pPr>
          </w:p>
        </w:tc>
      </w:tr>
    </w:tbl>
    <w:p w:rsidR="00A63308" w:rsidRDefault="00A63308"/>
    <w:sectPr w:rsidR="00A63308" w:rsidSect="0016146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 BT">
    <w:panose1 w:val="020F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40"/>
    <w:rsid w:val="000E141D"/>
    <w:rsid w:val="00112944"/>
    <w:rsid w:val="0016146E"/>
    <w:rsid w:val="003C4FAF"/>
    <w:rsid w:val="003C73D6"/>
    <w:rsid w:val="0046056F"/>
    <w:rsid w:val="00483D40"/>
    <w:rsid w:val="00551B7F"/>
    <w:rsid w:val="008B694A"/>
    <w:rsid w:val="009278B1"/>
    <w:rsid w:val="00A63308"/>
    <w:rsid w:val="00C57086"/>
    <w:rsid w:val="00CB61EC"/>
    <w:rsid w:val="00FD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3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3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Ana Maria</cp:lastModifiedBy>
  <cp:revision>3</cp:revision>
  <dcterms:created xsi:type="dcterms:W3CDTF">2012-08-30T18:49:00Z</dcterms:created>
  <dcterms:modified xsi:type="dcterms:W3CDTF">2012-08-30T19:15:00Z</dcterms:modified>
</cp:coreProperties>
</file>